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b/>
          <w:color w:val="424242"/>
          <w:sz w:val="21"/>
          <w:szCs w:val="21"/>
          <w:lang w:eastAsia="ru-RU"/>
        </w:rPr>
      </w:pPr>
      <w:r w:rsidRPr="0064554D">
        <w:rPr>
          <w:rFonts w:ascii="Tahoma" w:eastAsia="Times New Roman" w:hAnsi="Tahoma" w:cs="Tahoma"/>
          <w:b/>
          <w:color w:val="424242"/>
          <w:sz w:val="21"/>
          <w:szCs w:val="21"/>
          <w:lang w:eastAsia="ru-RU"/>
        </w:rPr>
        <w:t>Противодействие коррупции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gramStart"/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Понятие коррупции определено Федеральным законом от 25 декабря 2008 г. № 273-ФЗ «О противодействии коррупции» 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proofErr w:type="gramEnd"/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Федеральным законом № 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4554D" w:rsidRPr="0064554D" w:rsidRDefault="0064554D" w:rsidP="0064554D">
      <w:pPr>
        <w:numPr>
          <w:ilvl w:val="0"/>
          <w:numId w:val="1"/>
        </w:numPr>
        <w:spacing w:before="100" w:beforeAutospacing="1" w:after="94" w:line="267" w:lineRule="atLeas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 предупреждению коррупции, в том числе по выявлению и последующему устранению причин коррупции;</w:t>
      </w:r>
    </w:p>
    <w:p w:rsidR="0064554D" w:rsidRPr="0064554D" w:rsidRDefault="0064554D" w:rsidP="0064554D">
      <w:pPr>
        <w:numPr>
          <w:ilvl w:val="0"/>
          <w:numId w:val="1"/>
        </w:numPr>
        <w:spacing w:before="100" w:beforeAutospacing="1" w:after="94" w:line="267" w:lineRule="atLeas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 выявлению, предупреждению, пресечению, раскрытию и расследованию коррупционных правонарушений;</w:t>
      </w:r>
    </w:p>
    <w:p w:rsidR="0064554D" w:rsidRPr="0064554D" w:rsidRDefault="0064554D" w:rsidP="0064554D">
      <w:pPr>
        <w:numPr>
          <w:ilvl w:val="0"/>
          <w:numId w:val="1"/>
        </w:numPr>
        <w:spacing w:before="100" w:beforeAutospacing="1" w:after="94" w:line="267" w:lineRule="atLeas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 минимизации и (или) ликвидации последствий коррупционных правонарушений.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За последние годы в Российской Федерации было создано </w:t>
      </w:r>
      <w:proofErr w:type="spellStart"/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антикоррупционное</w:t>
      </w:r>
      <w:proofErr w:type="spellEnd"/>
      <w:r w:rsidRPr="0064554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коррупции.</w:t>
      </w:r>
    </w:p>
    <w:p w:rsidR="0064554D" w:rsidRPr="0064554D" w:rsidRDefault="003D00BD" w:rsidP="0064554D">
      <w:pPr>
        <w:spacing w:after="0" w:line="267" w:lineRule="atLeas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3D00BD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pict>
          <v:rect id="_x0000_i1025" style="width:467.75pt;height:1.5pt" o:hrstd="t" o:hr="t" fillcolor="#a0a0a0" stroked="f"/>
        </w:pic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b/>
          <w:color w:val="424242"/>
          <w:lang w:eastAsia="ru-RU"/>
        </w:rPr>
      </w:pPr>
      <w:r w:rsidRPr="0064554D">
        <w:rPr>
          <w:rFonts w:ascii="Tahoma" w:eastAsia="Times New Roman" w:hAnsi="Tahoma" w:cs="Tahoma"/>
          <w:b/>
          <w:color w:val="424242"/>
          <w:lang w:eastAsia="ru-RU"/>
        </w:rPr>
        <w:t>"Горячая линия" Правительства Ростовской области по вопросам противодействия коррупции: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b/>
          <w:color w:val="424242"/>
          <w:lang w:eastAsia="ru-RU"/>
        </w:rPr>
      </w:pPr>
      <w:r w:rsidRPr="0064554D">
        <w:rPr>
          <w:rFonts w:ascii="Tahoma" w:eastAsia="Times New Roman" w:hAnsi="Tahoma" w:cs="Tahoma"/>
          <w:b/>
          <w:color w:val="424242"/>
          <w:lang w:eastAsia="ru-RU"/>
        </w:rPr>
        <w:t>телефон 8 (863) 240-72-36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b/>
          <w:color w:val="424242"/>
          <w:lang w:eastAsia="ru-RU"/>
        </w:rPr>
      </w:pPr>
      <w:r w:rsidRPr="0064554D">
        <w:rPr>
          <w:rFonts w:ascii="Tahoma" w:eastAsia="Times New Roman" w:hAnsi="Tahoma" w:cs="Tahoma"/>
          <w:b/>
          <w:color w:val="424242"/>
          <w:lang w:eastAsia="ru-RU"/>
        </w:rPr>
        <w:t>Следственное управление СК РФ по Ростовской области: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b/>
          <w:color w:val="424242"/>
          <w:lang w:eastAsia="ru-RU"/>
        </w:rPr>
      </w:pPr>
      <w:r w:rsidRPr="0064554D">
        <w:rPr>
          <w:rFonts w:ascii="Tahoma" w:eastAsia="Times New Roman" w:hAnsi="Tahoma" w:cs="Tahoma"/>
          <w:b/>
          <w:color w:val="424242"/>
          <w:lang w:eastAsia="ru-RU"/>
        </w:rPr>
        <w:t>телефонная линия «Остановим коррупцию» 8 (863) 227-02-32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b/>
          <w:color w:val="424242"/>
          <w:lang w:eastAsia="ru-RU"/>
        </w:rPr>
      </w:pPr>
      <w:r w:rsidRPr="0064554D">
        <w:rPr>
          <w:rFonts w:ascii="Tahoma" w:eastAsia="Times New Roman" w:hAnsi="Tahoma" w:cs="Tahoma"/>
          <w:b/>
          <w:color w:val="424242"/>
          <w:lang w:eastAsia="ru-RU"/>
        </w:rPr>
        <w:t>ГУ МВД России по Ростовской области: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b/>
          <w:color w:val="424242"/>
          <w:lang w:eastAsia="ru-RU"/>
        </w:rPr>
      </w:pPr>
      <w:r w:rsidRPr="0064554D">
        <w:rPr>
          <w:rFonts w:ascii="Tahoma" w:eastAsia="Times New Roman" w:hAnsi="Tahoma" w:cs="Tahoma"/>
          <w:b/>
          <w:color w:val="424242"/>
          <w:lang w:eastAsia="ru-RU"/>
        </w:rPr>
        <w:t>«Телефон доверия горячей линии МВД России» 8 (863) 249-24-77</w:t>
      </w:r>
    </w:p>
    <w:p w:rsidR="0064554D" w:rsidRPr="0064554D" w:rsidRDefault="0064554D" w:rsidP="0064554D">
      <w:pPr>
        <w:spacing w:before="94" w:after="94" w:line="267" w:lineRule="atLeast"/>
        <w:rPr>
          <w:rFonts w:ascii="Tahoma" w:eastAsia="Times New Roman" w:hAnsi="Tahoma" w:cs="Tahoma"/>
          <w:b/>
          <w:color w:val="424242"/>
          <w:lang w:eastAsia="ru-RU"/>
        </w:rPr>
      </w:pPr>
      <w:r w:rsidRPr="0064554D">
        <w:rPr>
          <w:rFonts w:ascii="Tahoma" w:eastAsia="Times New Roman" w:hAnsi="Tahoma" w:cs="Tahoma"/>
          <w:b/>
          <w:color w:val="424242"/>
          <w:lang w:eastAsia="ru-RU"/>
        </w:rPr>
        <w:t>Прокуратура Ростовской области:</w:t>
      </w:r>
    </w:p>
    <w:p w:rsidR="0064554D" w:rsidRPr="0053642E" w:rsidRDefault="0064554D" w:rsidP="0064554D">
      <w:pPr>
        <w:rPr>
          <w:b/>
        </w:rPr>
      </w:pPr>
      <w:r w:rsidRPr="0064554D">
        <w:rPr>
          <w:rFonts w:ascii="Tahoma" w:eastAsia="Times New Roman" w:hAnsi="Tahoma" w:cs="Tahoma"/>
          <w:b/>
          <w:color w:val="424242"/>
          <w:lang w:eastAsia="ru-RU"/>
        </w:rPr>
        <w:t>телефон доверия: 8 (863)262–47–76</w:t>
      </w:r>
    </w:p>
    <w:p w:rsidR="0064554D" w:rsidRDefault="0064554D" w:rsidP="0064554D"/>
    <w:tbl>
      <w:tblPr>
        <w:tblW w:w="0" w:type="auto"/>
        <w:tblInd w:w="112" w:type="dxa"/>
        <w:tblCellMar>
          <w:left w:w="0" w:type="dxa"/>
          <w:right w:w="0" w:type="dxa"/>
        </w:tblCellMar>
        <w:tblLook w:val="04A0"/>
      </w:tblPr>
      <w:tblGrid>
        <w:gridCol w:w="8123"/>
        <w:gridCol w:w="6"/>
        <w:gridCol w:w="243"/>
      </w:tblGrid>
      <w:tr w:rsidR="0064554D" w:rsidRPr="0064554D" w:rsidTr="0064554D">
        <w:tc>
          <w:tcPr>
            <w:tcW w:w="5000" w:type="pct"/>
            <w:vAlign w:val="center"/>
            <w:hideMark/>
          </w:tcPr>
          <w:p w:rsidR="00230517" w:rsidRDefault="003D00BD" w:rsidP="0064554D">
            <w:pPr>
              <w:spacing w:after="0" w:line="240" w:lineRule="auto"/>
              <w:rPr>
                <w:lang w:val="en-US"/>
              </w:rPr>
            </w:pPr>
            <w:hyperlink r:id="rId5" w:history="1">
              <w:r w:rsidR="0064554D" w:rsidRPr="00520B72">
                <w:rPr>
                  <w:rFonts w:ascii="Tahoma" w:eastAsia="Times New Roman" w:hAnsi="Tahoma" w:cs="Tahoma"/>
                  <w:b/>
                  <w:color w:val="3E3D3D"/>
                  <w:sz w:val="21"/>
                  <w:lang w:eastAsia="ru-RU"/>
                </w:rPr>
                <w:t>Нормативные, правовые и иные акты в сфере противодействия коррупции</w:t>
              </w:r>
            </w:hyperlink>
            <w:r w:rsidR="00230517">
              <w:t xml:space="preserve">. </w:t>
            </w:r>
          </w:p>
          <w:p w:rsidR="0064554D" w:rsidRPr="00230517" w:rsidRDefault="0064554D" w:rsidP="006455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27E09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64554D" w:rsidRPr="0064554D" w:rsidRDefault="0064554D" w:rsidP="0064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B72">
              <w:rPr>
                <w:rFonts w:ascii="Times New Roman" w:eastAsia="Times New Roman" w:hAnsi="Times New Roman" w:cs="Times New Roman"/>
                <w:b/>
                <w:noProof/>
                <w:color w:val="3E3D3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64554D" w:rsidRPr="0064554D" w:rsidRDefault="0064554D" w:rsidP="0064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E3D3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3E3D3D"/>
                <w:sz w:val="24"/>
                <w:szCs w:val="24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" name="Рисунок 5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54D" w:rsidRPr="0064554D" w:rsidRDefault="0064554D" w:rsidP="0064554D">
      <w:pPr>
        <w:spacing w:after="0" w:line="267" w:lineRule="atLeast"/>
        <w:rPr>
          <w:rFonts w:ascii="Tahoma" w:eastAsia="Times New Roman" w:hAnsi="Tahoma" w:cs="Tahoma"/>
          <w:vanish/>
          <w:color w:val="424242"/>
          <w:sz w:val="21"/>
          <w:szCs w:val="21"/>
          <w:lang w:eastAsia="ru-RU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4A0"/>
      </w:tblPr>
      <w:tblGrid>
        <w:gridCol w:w="9243"/>
      </w:tblGrid>
      <w:tr w:rsidR="0064554D" w:rsidRPr="0064554D" w:rsidTr="0064554D">
        <w:tc>
          <w:tcPr>
            <w:tcW w:w="0" w:type="auto"/>
            <w:hideMark/>
          </w:tcPr>
          <w:p w:rsidR="0064554D" w:rsidRPr="00230517" w:rsidRDefault="00230517" w:rsidP="00230517">
            <w:pPr>
              <w:pStyle w:val="a6"/>
              <w:numPr>
                <w:ilvl w:val="0"/>
                <w:numId w:val="2"/>
              </w:numPr>
              <w:spacing w:before="100" w:beforeAutospacing="1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64554D" w:rsidRPr="00230517">
                <w:rPr>
                  <w:rFonts w:ascii="Times New Roman" w:eastAsia="Times New Roman" w:hAnsi="Times New Roman" w:cs="Times New Roman"/>
                  <w:b/>
                  <w:bCs/>
                  <w:color w:val="3E3D3D"/>
                  <w:sz w:val="27"/>
                  <w:u w:val="single"/>
                  <w:lang w:eastAsia="ru-RU"/>
                </w:rPr>
                <w:t>Федеральный закон от 25 декабря 2008 г. № 273-ФЗ</w:t>
              </w:r>
            </w:hyperlink>
            <w:r w:rsidR="0064554D" w:rsidRPr="0023051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4554D" w:rsidRPr="00230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противодействии коррупции»</w:t>
            </w:r>
          </w:p>
          <w:p w:rsidR="0064554D" w:rsidRPr="0064554D" w:rsidRDefault="003D00BD" w:rsidP="0064554D">
            <w:pPr>
              <w:numPr>
                <w:ilvl w:val="0"/>
                <w:numId w:val="2"/>
              </w:numPr>
              <w:spacing w:before="100" w:beforeAutospacing="1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4554D" w:rsidRPr="0064554D">
                <w:rPr>
                  <w:rFonts w:ascii="Times New Roman" w:eastAsia="Times New Roman" w:hAnsi="Times New Roman" w:cs="Times New Roman"/>
                  <w:b/>
                  <w:bCs/>
                  <w:color w:val="3E3D3D"/>
                  <w:sz w:val="27"/>
                  <w:lang w:eastAsia="ru-RU"/>
                </w:rPr>
                <w:t>Федеральный закон от 17 июля 2009 г. № 172-ФЗ</w:t>
              </w:r>
            </w:hyperlink>
            <w:r w:rsidR="0064554D" w:rsidRPr="0064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  <w:t> </w:t>
            </w:r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«Об антикоррупционной экспертизе нормативных правовых актов и проектов </w:t>
            </w:r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нормативных правовых актов»</w:t>
            </w:r>
          </w:p>
          <w:p w:rsidR="0064554D" w:rsidRPr="0064554D" w:rsidRDefault="003D00BD" w:rsidP="0064554D">
            <w:pPr>
              <w:numPr>
                <w:ilvl w:val="0"/>
                <w:numId w:val="2"/>
              </w:numPr>
              <w:spacing w:before="100" w:beforeAutospacing="1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4554D" w:rsidRPr="0064554D">
                <w:rPr>
                  <w:rFonts w:ascii="Times New Roman" w:eastAsia="Times New Roman" w:hAnsi="Times New Roman" w:cs="Times New Roman"/>
                  <w:b/>
                  <w:bCs/>
                  <w:color w:val="3E3D3D"/>
                  <w:sz w:val="27"/>
                  <w:u w:val="single"/>
                  <w:lang w:eastAsia="ru-RU"/>
                </w:rPr>
                <w:t>Указ Президента Российской Федерации от 12 августа 2002 г. № 885</w:t>
              </w:r>
            </w:hyperlink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«Об утверждении общих принципов служебного поведения государственных служащих»</w:t>
            </w:r>
          </w:p>
          <w:p w:rsidR="0064554D" w:rsidRPr="0064554D" w:rsidRDefault="003D00BD" w:rsidP="0064554D">
            <w:pPr>
              <w:numPr>
                <w:ilvl w:val="0"/>
                <w:numId w:val="2"/>
              </w:numPr>
              <w:spacing w:before="100" w:beforeAutospacing="1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4554D" w:rsidRPr="0064554D">
                <w:rPr>
                  <w:rFonts w:ascii="Times New Roman" w:eastAsia="Times New Roman" w:hAnsi="Times New Roman" w:cs="Times New Roman"/>
                  <w:b/>
                  <w:bCs/>
                  <w:color w:val="3E3D3D"/>
                  <w:sz w:val="27"/>
                  <w:u w:val="single"/>
                  <w:lang w:eastAsia="ru-RU"/>
                </w:rPr>
                <w:t>Указ Президента Российской Федерации от 19 мая 2008 г. № 815</w:t>
              </w:r>
            </w:hyperlink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мерах по противодействию коррупции»</w:t>
            </w:r>
          </w:p>
          <w:p w:rsidR="0064554D" w:rsidRPr="0064554D" w:rsidRDefault="003D00BD" w:rsidP="0064554D">
            <w:pPr>
              <w:numPr>
                <w:ilvl w:val="0"/>
                <w:numId w:val="2"/>
              </w:numPr>
              <w:spacing w:before="100" w:beforeAutospacing="1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4554D" w:rsidRPr="0064554D">
                <w:rPr>
                  <w:rFonts w:ascii="Times New Roman" w:eastAsia="Times New Roman" w:hAnsi="Times New Roman" w:cs="Times New Roman"/>
                  <w:b/>
                  <w:bCs/>
                  <w:color w:val="3E3D3D"/>
                  <w:sz w:val="27"/>
                  <w:u w:val="single"/>
                  <w:lang w:eastAsia="ru-RU"/>
                </w:rPr>
                <w:t>Указ Президента Российской Федерации от 1 июля 2010 г. № 821</w:t>
              </w:r>
            </w:hyperlink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  <w:p w:rsidR="0064554D" w:rsidRPr="0064554D" w:rsidRDefault="003D00BD" w:rsidP="0064554D">
            <w:pPr>
              <w:numPr>
                <w:ilvl w:val="0"/>
                <w:numId w:val="2"/>
              </w:numPr>
              <w:spacing w:before="100" w:beforeAutospacing="1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4554D" w:rsidRPr="0064554D">
                <w:rPr>
                  <w:rFonts w:ascii="Times New Roman" w:eastAsia="Times New Roman" w:hAnsi="Times New Roman" w:cs="Times New Roman"/>
                  <w:b/>
                  <w:bCs/>
                  <w:color w:val="3E3D3D"/>
                  <w:sz w:val="27"/>
                  <w:u w:val="single"/>
                  <w:lang w:eastAsia="ru-RU"/>
                </w:rPr>
                <w:t>Закон Ростовской области от 12.05.2009 № 218-ЗС</w:t>
              </w:r>
            </w:hyperlink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"О противодействии коррупции в Ростовской области"</w:t>
            </w:r>
          </w:p>
          <w:p w:rsidR="0064554D" w:rsidRPr="0064554D" w:rsidRDefault="003D00BD" w:rsidP="0064554D">
            <w:pPr>
              <w:numPr>
                <w:ilvl w:val="0"/>
                <w:numId w:val="2"/>
              </w:numPr>
              <w:spacing w:before="100" w:beforeAutospacing="1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4554D" w:rsidRPr="0064554D">
                <w:rPr>
                  <w:rFonts w:ascii="Times New Roman" w:eastAsia="Times New Roman" w:hAnsi="Times New Roman" w:cs="Times New Roman"/>
                  <w:b/>
                  <w:bCs/>
                  <w:color w:val="3E3D3D"/>
                  <w:sz w:val="27"/>
                  <w:u w:val="single"/>
                  <w:lang w:eastAsia="ru-RU"/>
                </w:rPr>
                <w:t>Государственная программа Ростовской области</w:t>
              </w:r>
            </w:hyperlink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4554D" w:rsidRPr="00645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</w:tr>
    </w:tbl>
    <w:p w:rsidR="0064554D" w:rsidRPr="0064554D" w:rsidRDefault="0064554D" w:rsidP="0064554D">
      <w:pPr>
        <w:spacing w:after="0" w:line="267" w:lineRule="atLeas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64554D">
        <w:rPr>
          <w:rFonts w:ascii="Tahoma" w:eastAsia="Times New Roman" w:hAnsi="Tahoma" w:cs="Tahoma"/>
          <w:color w:val="424242"/>
          <w:sz w:val="21"/>
          <w:lang w:eastAsia="ru-RU"/>
        </w:rPr>
        <w:lastRenderedPageBreak/>
        <w:t> </w:t>
      </w:r>
    </w:p>
    <w:p w:rsidR="0064554D" w:rsidRPr="0064554D" w:rsidRDefault="0064554D" w:rsidP="0064554D">
      <w:pPr>
        <w:spacing w:after="0" w:line="243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3E11BD" w:rsidRPr="00230517" w:rsidRDefault="00230517" w:rsidP="003E7078">
      <w:pPr>
        <w:jc w:val="center"/>
        <w:rPr>
          <w:b/>
          <w:sz w:val="28"/>
          <w:szCs w:val="28"/>
        </w:rPr>
      </w:pPr>
      <w:r w:rsidRPr="00230517">
        <w:rPr>
          <w:b/>
          <w:sz w:val="28"/>
          <w:szCs w:val="28"/>
        </w:rPr>
        <w:t xml:space="preserve">С информацией можно ознакомиться по ссылке </w:t>
      </w:r>
      <w:r w:rsidRPr="00230517">
        <w:rPr>
          <w:b/>
          <w:sz w:val="28"/>
          <w:szCs w:val="28"/>
          <w:u w:val="single"/>
          <w:lang w:val="en-US"/>
        </w:rPr>
        <w:t>www</w:t>
      </w:r>
      <w:r w:rsidRPr="00230517">
        <w:rPr>
          <w:b/>
          <w:sz w:val="28"/>
          <w:szCs w:val="28"/>
          <w:u w:val="single"/>
        </w:rPr>
        <w:t>.</w:t>
      </w:r>
      <w:proofErr w:type="spellStart"/>
      <w:r w:rsidRPr="00230517">
        <w:rPr>
          <w:b/>
          <w:sz w:val="28"/>
          <w:szCs w:val="28"/>
          <w:u w:val="single"/>
          <w:lang w:val="en-US"/>
        </w:rPr>
        <w:t>pravo</w:t>
      </w:r>
      <w:proofErr w:type="spellEnd"/>
      <w:r w:rsidRPr="00230517">
        <w:rPr>
          <w:b/>
          <w:sz w:val="28"/>
          <w:szCs w:val="28"/>
          <w:u w:val="single"/>
        </w:rPr>
        <w:t>.</w:t>
      </w:r>
      <w:proofErr w:type="spellStart"/>
      <w:r w:rsidRPr="00230517">
        <w:rPr>
          <w:b/>
          <w:sz w:val="28"/>
          <w:szCs w:val="28"/>
          <w:u w:val="single"/>
          <w:lang w:val="en-US"/>
        </w:rPr>
        <w:t>gov</w:t>
      </w:r>
      <w:proofErr w:type="spellEnd"/>
      <w:r w:rsidRPr="00230517">
        <w:rPr>
          <w:b/>
          <w:sz w:val="28"/>
          <w:szCs w:val="28"/>
          <w:u w:val="single"/>
        </w:rPr>
        <w:t>.</w:t>
      </w:r>
      <w:proofErr w:type="spellStart"/>
      <w:r w:rsidRPr="00230517">
        <w:rPr>
          <w:b/>
          <w:sz w:val="28"/>
          <w:szCs w:val="28"/>
          <w:u w:val="single"/>
          <w:lang w:val="en-US"/>
        </w:rPr>
        <w:t>ru</w:t>
      </w:r>
      <w:proofErr w:type="spellEnd"/>
    </w:p>
    <w:sectPr w:rsidR="003E11BD" w:rsidRPr="00230517" w:rsidSect="003E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2B7"/>
    <w:multiLevelType w:val="multilevel"/>
    <w:tmpl w:val="B3BC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85C82"/>
    <w:multiLevelType w:val="multilevel"/>
    <w:tmpl w:val="C354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54D"/>
    <w:rsid w:val="001B483C"/>
    <w:rsid w:val="00230517"/>
    <w:rsid w:val="002738FB"/>
    <w:rsid w:val="002C310D"/>
    <w:rsid w:val="003D00BD"/>
    <w:rsid w:val="003E11BD"/>
    <w:rsid w:val="003E7078"/>
    <w:rsid w:val="004D598D"/>
    <w:rsid w:val="00520B72"/>
    <w:rsid w:val="0053642E"/>
    <w:rsid w:val="0064554D"/>
    <w:rsid w:val="00704544"/>
    <w:rsid w:val="007E2326"/>
    <w:rsid w:val="0081273B"/>
    <w:rsid w:val="009B17BF"/>
    <w:rsid w:val="009B7D54"/>
    <w:rsid w:val="00A37E0D"/>
    <w:rsid w:val="00B13322"/>
    <w:rsid w:val="00BF492C"/>
    <w:rsid w:val="00FC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54D"/>
    <w:rPr>
      <w:color w:val="0000FF"/>
      <w:u w:val="single"/>
    </w:rPr>
  </w:style>
  <w:style w:type="character" w:styleId="a5">
    <w:name w:val="Strong"/>
    <w:basedOn w:val="a0"/>
    <w:uiPriority w:val="22"/>
    <w:qFormat/>
    <w:rsid w:val="0064554D"/>
    <w:rPr>
      <w:b/>
      <w:bCs/>
    </w:rPr>
  </w:style>
  <w:style w:type="character" w:customStyle="1" w:styleId="apple-converted-space">
    <w:name w:val="apple-converted-space"/>
    <w:basedOn w:val="a0"/>
    <w:rsid w:val="0064554D"/>
  </w:style>
  <w:style w:type="character" w:customStyle="1" w:styleId="articleseparator">
    <w:name w:val="article_separator"/>
    <w:basedOn w:val="a0"/>
    <w:rsid w:val="0064554D"/>
  </w:style>
  <w:style w:type="paragraph" w:styleId="a6">
    <w:name w:val="List Paragraph"/>
    <w:basedOn w:val="a"/>
    <w:uiPriority w:val="34"/>
    <w:qFormat/>
    <w:rsid w:val="0023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784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&amp;intelsearch=%EE%F2+25.12.2008+%B9+273-%D4%C7" TargetMode="External"/><Relationship Id="rId13" Type="http://schemas.openxmlformats.org/officeDocument/2006/relationships/hyperlink" Target="http://www.donland.ru/documents/O-protivodejjstvii-korrupcii-v-Rostovskojj-oblasti?pageid=128483&amp;mid=134977&amp;itemId=5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01.07.2010&amp;a8=821&amp;a8type=2&amp;a1=&amp;a0=&amp;a16=&amp;a16type=1&amp;a16value=&amp;a17=&amp;a17type=1&amp;a17value=&amp;a4=&amp;a4type=1&amp;a4value=&amp;textpres=&amp;sort=7&amp;x=70&amp;y=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9;&#1096;&#1086;&#1088;19.&#1088;&#1092;/index.php/protivdeistv/doki?tmpl=component&amp;print=1&amp;page=" TargetMode="External"/><Relationship Id="rId11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19.05.2008&amp;a8=815&amp;a8type=2&amp;a1=&amp;a0=&amp;a16=&amp;a16type=1&amp;a16value=&amp;a17=&amp;a17type=1&amp;a17value=&amp;a4=&amp;a4type=1&amp;a4value=&amp;textpres=&amp;sort=7&amp;x=70&amp;y=12" TargetMode="External"/><Relationship Id="rId5" Type="http://schemas.openxmlformats.org/officeDocument/2006/relationships/hyperlink" Target="http://xn--19-emcid6b.xn--p1ai/index.php/protivdeistv/do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12.08.2002&amp;a8=885&amp;a8type=2&amp;a1=&amp;a0=&amp;a16=&amp;a16type=1&amp;a16value=&amp;a17=&amp;a17type=1&amp;a17value=&amp;a4=&amp;a4type=1&amp;a4value=&amp;textpres=&amp;sort=7&amp;x=36&amp;y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17.07.2009&amp;a8=172-%F4%E7&amp;a8type=2&amp;a1=&amp;a0=&amp;a16=&amp;a16type=1&amp;a16value=&amp;a17=&amp;a17type=1&amp;a17value=&amp;a4=&amp;a4type=1&amp;a4value=&amp;textpres=&amp;sort=7&amp;x=49&amp;y=9" TargetMode="External"/><Relationship Id="rId14" Type="http://schemas.openxmlformats.org/officeDocument/2006/relationships/hyperlink" Target="http://www.donland.ru/?pageid=123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5</cp:revision>
  <dcterms:created xsi:type="dcterms:W3CDTF">2018-12-14T07:39:00Z</dcterms:created>
  <dcterms:modified xsi:type="dcterms:W3CDTF">2018-12-14T10:25:00Z</dcterms:modified>
</cp:coreProperties>
</file>